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EF" w:rsidRDefault="001C4EEF" w:rsidP="001C4EEF"/>
    <w:p w:rsidR="001C4EEF" w:rsidRDefault="001C4EEF" w:rsidP="001C4EEF">
      <w:r>
        <w:t>“Science and Social Justice”</w:t>
      </w:r>
    </w:p>
    <w:p w:rsidR="001C4EEF" w:rsidRDefault="001C4EEF" w:rsidP="001C4EEF"/>
    <w:p w:rsidR="001C4EEF" w:rsidRDefault="001C4EEF" w:rsidP="001C4EEF">
      <w:r>
        <w:t>Association for the Rhetoric of Science &amp; Technology (ARST) Preconference, held in conjunction with the Rhetoric Society of America (RSA) biennial conference</w:t>
      </w:r>
    </w:p>
    <w:p w:rsidR="001C4EEF" w:rsidRDefault="001C4EEF" w:rsidP="001C4EEF">
      <w:r>
        <w:t>Marriott River Center</w:t>
      </w:r>
    </w:p>
    <w:p w:rsidR="001C4EEF" w:rsidRDefault="001C4EEF" w:rsidP="001C4EEF">
      <w:r>
        <w:t>San Antonio, TX</w:t>
      </w:r>
    </w:p>
    <w:p w:rsidR="001C4EEF" w:rsidRDefault="001C4EEF" w:rsidP="001C4EEF">
      <w:r>
        <w:t>May 22, 2014</w:t>
      </w:r>
    </w:p>
    <w:p w:rsidR="001C4EEF" w:rsidRDefault="001C4EEF" w:rsidP="001C4EEF"/>
    <w:p w:rsidR="001C4EEF" w:rsidRDefault="001C4EEF" w:rsidP="001C4EEF">
      <w:r>
        <w:t xml:space="preserve">Call for Papers </w:t>
      </w:r>
    </w:p>
    <w:p w:rsidR="001C4EEF" w:rsidRDefault="001C4EEF" w:rsidP="001C4EEF"/>
    <w:p w:rsidR="00806F13" w:rsidRDefault="00806F13" w:rsidP="001C4EEF">
      <w:r>
        <w:t xml:space="preserve">From the </w:t>
      </w:r>
      <w:r w:rsidR="00214904">
        <w:t>disposal</w:t>
      </w:r>
      <w:r>
        <w:t xml:space="preserve"> of t</w:t>
      </w:r>
      <w:r w:rsidR="000C1E18">
        <w:t>oxic substances to the Tuskegee Syphilis</w:t>
      </w:r>
      <w:r>
        <w:t xml:space="preserve"> Experiments, </w:t>
      </w:r>
      <w:r w:rsidR="00214904">
        <w:t>scientific practices</w:t>
      </w:r>
      <w:r>
        <w:t xml:space="preserve"> ha</w:t>
      </w:r>
      <w:r w:rsidR="00214904">
        <w:t>ve</w:t>
      </w:r>
      <w:r>
        <w:t xml:space="preserve"> been implicated in abetting social injustice and inequalities.  Yet, </w:t>
      </w:r>
      <w:r w:rsidR="005C410B">
        <w:t>scientific practices were instrumental in making some of these problems visible and exigent in the first place, and people consistently turn to science as a resource for argument and a resource for identity creation in the face of inequity</w:t>
      </w:r>
      <w:r>
        <w:t xml:space="preserve">.  The intersection of science and social justice calls for critical interrogation by rhetorical scholars.  </w:t>
      </w:r>
      <w:r w:rsidR="00E67B7D">
        <w:t xml:space="preserve">The theme of “Science and Social Justice” opens a space for conversations and inquiries about how science—broadly understood to include scientific, medical, technological and environmental concerns—has played a role in ongoing oppression and resistance to oppression based on race, class, gender, sexual orientation, </w:t>
      </w:r>
      <w:r w:rsidR="006F6E87">
        <w:t xml:space="preserve">ability, </w:t>
      </w:r>
      <w:r w:rsidR="00E67B7D">
        <w:t>disease condition</w:t>
      </w:r>
      <w:r w:rsidR="006F6E87">
        <w:t>, etc.</w:t>
      </w:r>
      <w:r w:rsidR="00E67B7D">
        <w:t xml:space="preserve">  </w:t>
      </w:r>
      <w:r w:rsidR="00E67B7D" w:rsidRPr="00E67B7D">
        <w:t>Papers and presentations reflecting diverse methods spanning conventional and critical-cultural rhetorical analysis, ethnography, interviewing, discourse analysis, and hybrid methods are welcome.</w:t>
      </w:r>
    </w:p>
    <w:p w:rsidR="00806F13" w:rsidRDefault="00806F13" w:rsidP="001C4EEF"/>
    <w:p w:rsidR="00E67B7D" w:rsidRDefault="00E67B7D" w:rsidP="00E67B7D">
      <w:r>
        <w:t>Submission Instructions</w:t>
      </w:r>
    </w:p>
    <w:p w:rsidR="006C4DF6" w:rsidRDefault="00E67B7D" w:rsidP="00E67B7D">
      <w:r>
        <w:t xml:space="preserve">Please submit papers of no more </w:t>
      </w:r>
      <w:r w:rsidR="0056257D">
        <w:t>25 pages (including references), with a description of no more than 250 words</w:t>
      </w:r>
      <w:r>
        <w:t xml:space="preserve"> or extended presentation abstracts of up to 1,000 words (references included) as a Word file or </w:t>
      </w:r>
      <w:proofErr w:type="spellStart"/>
      <w:r>
        <w:t>pdf</w:t>
      </w:r>
      <w:proofErr w:type="spellEnd"/>
      <w:r>
        <w:t xml:space="preserve"> (with author name, affiliation, and any identifying data removed from both the manuscript and the file name) to John Lynch at john.lynch@uc.edu by August 1, 2013. Include author names, affiliations, and complete contact information in the email accompanying the submission and use the subject line “ARST Preconference Submission.” ARST will assess a $25 conference registration fee to those attending the preconference.</w:t>
      </w:r>
    </w:p>
    <w:p w:rsidR="00E67B7D" w:rsidRDefault="00E67B7D" w:rsidP="00E67B7D">
      <w:bookmarkStart w:id="0" w:name="_GoBack"/>
      <w:bookmarkEnd w:id="0"/>
    </w:p>
    <w:p w:rsidR="00E67B7D" w:rsidRDefault="00E67B7D" w:rsidP="00E67B7D">
      <w:r>
        <w:t>For more information, contact John Lynch at john.lynch@uc.edu.</w:t>
      </w:r>
    </w:p>
    <w:sectPr w:rsidR="00E67B7D" w:rsidSect="006C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4EEF"/>
    <w:rsid w:val="000C1E18"/>
    <w:rsid w:val="00157318"/>
    <w:rsid w:val="001C4EEF"/>
    <w:rsid w:val="00214904"/>
    <w:rsid w:val="003A50D3"/>
    <w:rsid w:val="0056257D"/>
    <w:rsid w:val="005C410B"/>
    <w:rsid w:val="006C4DF6"/>
    <w:rsid w:val="006F6E87"/>
    <w:rsid w:val="00767AEC"/>
    <w:rsid w:val="00806F13"/>
    <w:rsid w:val="008B3067"/>
    <w:rsid w:val="00CD1304"/>
    <w:rsid w:val="00CF3C87"/>
    <w:rsid w:val="00DE031B"/>
    <w:rsid w:val="00E67B7D"/>
    <w:rsid w:val="00E80501"/>
    <w:rsid w:val="00F7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0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0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585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5988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8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9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C4CDE0"/>
                                                        <w:left w:val="single" w:sz="4" w:space="20" w:color="C4CDE0"/>
                                                        <w:bottom w:val="single" w:sz="8" w:space="6" w:color="C4CDE0"/>
                                                        <w:right w:val="single" w:sz="4" w:space="20" w:color="C4CDE0"/>
                                                      </w:divBdr>
                                                      <w:divsChild>
                                                        <w:div w:id="76010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2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7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27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5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9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&amp; J</dc:creator>
  <cp:lastModifiedBy>J &amp; J</cp:lastModifiedBy>
  <cp:revision>6</cp:revision>
  <dcterms:created xsi:type="dcterms:W3CDTF">2013-03-15T21:02:00Z</dcterms:created>
  <dcterms:modified xsi:type="dcterms:W3CDTF">2013-03-19T18:02:00Z</dcterms:modified>
</cp:coreProperties>
</file>